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B" w:rsidRPr="000B63AB" w:rsidRDefault="006F4B12" w:rsidP="000B63AB">
      <w:pPr>
        <w:rPr>
          <w:szCs w:val="24"/>
        </w:rPr>
      </w:pPr>
      <w:r>
        <w:rPr>
          <w:szCs w:val="24"/>
        </w:rPr>
        <w:t>WI.271.39.2018</w:t>
      </w:r>
      <w:r w:rsidR="000B63AB" w:rsidRPr="000B63AB">
        <w:rPr>
          <w:szCs w:val="24"/>
        </w:rPr>
        <w:t>.JMA-3</w:t>
      </w:r>
      <w:r w:rsidR="000B63AB">
        <w:rPr>
          <w:szCs w:val="24"/>
        </w:rPr>
        <w:tab/>
      </w:r>
      <w:r w:rsidR="000B63AB">
        <w:rPr>
          <w:szCs w:val="24"/>
        </w:rPr>
        <w:tab/>
      </w:r>
      <w:r w:rsidR="000B63AB">
        <w:rPr>
          <w:szCs w:val="24"/>
        </w:rPr>
        <w:tab/>
        <w:t xml:space="preserve">             </w:t>
      </w:r>
      <w:r w:rsidR="000B63AB" w:rsidRPr="000B63AB">
        <w:rPr>
          <w:szCs w:val="24"/>
        </w:rPr>
        <w:t xml:space="preserve">            </w:t>
      </w:r>
      <w:r w:rsidR="000B63AB">
        <w:rPr>
          <w:szCs w:val="24"/>
        </w:rPr>
        <w:t xml:space="preserve">                </w:t>
      </w:r>
      <w:r w:rsidR="000B63AB" w:rsidRPr="000B63AB">
        <w:rPr>
          <w:szCs w:val="24"/>
        </w:rPr>
        <w:t>Grójec</w:t>
      </w:r>
      <w:r w:rsidR="000B63AB">
        <w:rPr>
          <w:szCs w:val="24"/>
        </w:rPr>
        <w:t>, dn.</w:t>
      </w:r>
      <w:r>
        <w:rPr>
          <w:szCs w:val="24"/>
        </w:rPr>
        <w:t xml:space="preserve"> 11.06.2018</w:t>
      </w:r>
      <w:r w:rsidR="000B63AB" w:rsidRPr="000B63AB">
        <w:rPr>
          <w:szCs w:val="24"/>
        </w:rPr>
        <w:t>r</w:t>
      </w:r>
    </w:p>
    <w:p w:rsidR="000B63AB" w:rsidRDefault="000B63AB" w:rsidP="000B63AB">
      <w:pPr>
        <w:pStyle w:val="Tytu"/>
        <w:jc w:val="left"/>
        <w:rPr>
          <w:rFonts w:ascii="Verdana" w:hAnsi="Verdana"/>
          <w:b w:val="0"/>
          <w:color w:val="222200"/>
          <w:sz w:val="20"/>
        </w:rPr>
      </w:pPr>
    </w:p>
    <w:p w:rsidR="000B63AB" w:rsidRDefault="000B63AB" w:rsidP="000B63AB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:rsidR="000B63AB" w:rsidRPr="000B63AB" w:rsidRDefault="000B63AB" w:rsidP="000B63AB">
      <w:pPr>
        <w:pStyle w:val="Tytu"/>
        <w:rPr>
          <w:rFonts w:ascii="Times New Roman" w:hAnsi="Times New Roman"/>
          <w:bCs/>
          <w:szCs w:val="32"/>
          <w:lang w:val="pl-PL"/>
        </w:rPr>
      </w:pPr>
      <w:r w:rsidRPr="000B63AB">
        <w:rPr>
          <w:rFonts w:ascii="Times New Roman" w:hAnsi="Times New Roman"/>
          <w:bCs/>
          <w:szCs w:val="32"/>
        </w:rPr>
        <w:t>ZMIANA  SPECYFIKACJI  ISTOTNYCH  WARUNKÓW ZAMÓWIENIA</w:t>
      </w:r>
    </w:p>
    <w:p w:rsidR="000B63AB" w:rsidRPr="000B63AB" w:rsidRDefault="000B63AB" w:rsidP="000B63AB">
      <w:pPr>
        <w:pStyle w:val="Tytu"/>
        <w:rPr>
          <w:szCs w:val="32"/>
          <w:lang w:val="pl-PL"/>
        </w:rPr>
      </w:pPr>
    </w:p>
    <w:p w:rsidR="000B63AB" w:rsidRPr="000B63AB" w:rsidRDefault="000B63AB" w:rsidP="000B63AB">
      <w:pPr>
        <w:jc w:val="center"/>
        <w:rPr>
          <w:szCs w:val="24"/>
        </w:rPr>
      </w:pPr>
      <w:r w:rsidRPr="000B63AB">
        <w:t xml:space="preserve">POSTĘPOWANIE O ZAMÓWIENIE PUBLICZNE W TRYBIE </w:t>
      </w:r>
    </w:p>
    <w:p w:rsidR="000B63AB" w:rsidRPr="000B63AB" w:rsidRDefault="000B63AB" w:rsidP="000B63AB">
      <w:pPr>
        <w:pStyle w:val="Tytu"/>
        <w:rPr>
          <w:rFonts w:ascii="Times New Roman" w:hAnsi="Times New Roman"/>
          <w:b w:val="0"/>
          <w:sz w:val="24"/>
        </w:rPr>
      </w:pPr>
      <w:r w:rsidRPr="000B63AB">
        <w:rPr>
          <w:rFonts w:ascii="Times New Roman" w:hAnsi="Times New Roman"/>
          <w:b w:val="0"/>
          <w:sz w:val="24"/>
        </w:rPr>
        <w:t>PRZETARGU  NIEOGRANICZONEGO</w:t>
      </w:r>
    </w:p>
    <w:p w:rsidR="000B63AB" w:rsidRDefault="000B63AB" w:rsidP="000B63AB">
      <w:pPr>
        <w:rPr>
          <w:sz w:val="20"/>
          <w:u w:val="single"/>
        </w:rPr>
      </w:pPr>
    </w:p>
    <w:p w:rsidR="000B63AB" w:rsidRDefault="006F4B12" w:rsidP="000B63AB">
      <w:pPr>
        <w:spacing w:line="360" w:lineRule="auto"/>
        <w:ind w:firstLine="357"/>
        <w:jc w:val="center"/>
        <w:rPr>
          <w:rFonts w:eastAsia="SimSun"/>
          <w:b/>
          <w:bCs/>
          <w:sz w:val="26"/>
          <w:szCs w:val="26"/>
        </w:rPr>
      </w:pPr>
      <w:proofErr w:type="spellStart"/>
      <w:r w:rsidRPr="006F4B12">
        <w:rPr>
          <w:rFonts w:eastAsia="SimSun"/>
          <w:b/>
          <w:bCs/>
          <w:sz w:val="26"/>
          <w:szCs w:val="26"/>
        </w:rPr>
        <w:t>Tłuczniowanie</w:t>
      </w:r>
      <w:proofErr w:type="spellEnd"/>
      <w:r w:rsidRPr="006F4B12">
        <w:rPr>
          <w:rFonts w:eastAsia="SimSun"/>
          <w:b/>
          <w:bCs/>
          <w:sz w:val="26"/>
          <w:szCs w:val="26"/>
        </w:rPr>
        <w:t xml:space="preserve"> dróg w ramach zadań funduszu sołeckiego.</w:t>
      </w:r>
    </w:p>
    <w:p w:rsidR="006F4B12" w:rsidRDefault="006F4B12" w:rsidP="006F4B12">
      <w:pPr>
        <w:spacing w:line="360" w:lineRule="auto"/>
        <w:ind w:firstLine="357"/>
        <w:rPr>
          <w:sz w:val="22"/>
          <w:szCs w:val="22"/>
        </w:rPr>
      </w:pPr>
    </w:p>
    <w:p w:rsidR="000B63AB" w:rsidRPr="000B63AB" w:rsidRDefault="000B63AB" w:rsidP="000B63AB">
      <w:pPr>
        <w:spacing w:line="360" w:lineRule="auto"/>
        <w:ind w:firstLine="357"/>
        <w:jc w:val="both"/>
        <w:rPr>
          <w:szCs w:val="22"/>
        </w:rPr>
      </w:pPr>
      <w:r w:rsidRPr="000B63AB">
        <w:rPr>
          <w:szCs w:val="22"/>
        </w:rPr>
        <w:t>Zgodnie z art.38 pkt. 4 Ustawy Prawo Zamówień Publicznych Gmina Grójec przedstawia zmianę treści Specyfikacji Istotn</w:t>
      </w:r>
      <w:bookmarkStart w:id="0" w:name="_GoBack"/>
      <w:bookmarkEnd w:id="0"/>
      <w:r w:rsidRPr="000B63AB">
        <w:rPr>
          <w:szCs w:val="22"/>
        </w:rPr>
        <w:t>ych Warunków Zamówienia dotyczącą realizacji zadania:</w:t>
      </w:r>
    </w:p>
    <w:p w:rsidR="00314B66" w:rsidRPr="000B63AB" w:rsidRDefault="00314B66">
      <w:pPr>
        <w:rPr>
          <w:sz w:val="16"/>
        </w:rPr>
      </w:pPr>
    </w:p>
    <w:p w:rsidR="000B63AB" w:rsidRDefault="000B63AB" w:rsidP="000B63AB">
      <w:pPr>
        <w:pStyle w:val="Default"/>
      </w:pPr>
    </w:p>
    <w:p w:rsidR="000B63AB" w:rsidRPr="000B63AB" w:rsidRDefault="006F4B12" w:rsidP="000B63AB">
      <w:pPr>
        <w:pStyle w:val="Default"/>
        <w:spacing w:line="360" w:lineRule="auto"/>
        <w:rPr>
          <w:sz w:val="12"/>
          <w:szCs w:val="22"/>
        </w:rPr>
      </w:pPr>
      <w:r>
        <w:rPr>
          <w:b/>
          <w:bCs/>
          <w:szCs w:val="22"/>
        </w:rPr>
        <w:t>W punkcie I zostaje wprowadzona następująca informacja</w:t>
      </w:r>
    </w:p>
    <w:p w:rsidR="006F4B12" w:rsidRPr="006F4B12" w:rsidRDefault="006F4B12" w:rsidP="006F4B1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after="200" w:line="276" w:lineRule="auto"/>
        <w:ind w:left="284" w:right="170" w:hanging="284"/>
        <w:contextualSpacing/>
        <w:jc w:val="both"/>
        <w:textAlignment w:val="baseline"/>
        <w:rPr>
          <w:b/>
          <w:bCs/>
          <w:spacing w:val="-3"/>
          <w:kern w:val="3"/>
          <w:sz w:val="22"/>
          <w:szCs w:val="22"/>
        </w:rPr>
      </w:pPr>
      <w:r w:rsidRPr="006F4B12">
        <w:rPr>
          <w:b/>
          <w:bCs/>
          <w:spacing w:val="-3"/>
          <w:kern w:val="3"/>
          <w:sz w:val="22"/>
          <w:szCs w:val="22"/>
        </w:rPr>
        <w:t>Informacja dotycząca przetwarzania danych osobowych zgodnie z art. 13 RODO przez zamawiających w celu związanym z postępowaniem o udzielenie zamówienia publicznego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 xml:space="preserve">administratorem Pani/Pana danych osobowych jest Burmistrz Gminy i Miasta Grójec, </w:t>
      </w:r>
      <w:proofErr w:type="spellStart"/>
      <w:r w:rsidRPr="006F4B12">
        <w:rPr>
          <w:bCs/>
          <w:spacing w:val="-3"/>
          <w:kern w:val="3"/>
          <w:sz w:val="22"/>
          <w:szCs w:val="22"/>
        </w:rPr>
        <w:t>ul.Piłsudskiego</w:t>
      </w:r>
      <w:proofErr w:type="spellEnd"/>
      <w:r w:rsidRPr="006F4B12">
        <w:rPr>
          <w:bCs/>
          <w:spacing w:val="-3"/>
          <w:kern w:val="3"/>
          <w:sz w:val="22"/>
          <w:szCs w:val="22"/>
        </w:rPr>
        <w:t xml:space="preserve"> 47, 05-600 Grójec, urzad@grojecmiasto.pl ,  tel. 48 664 23 01 ;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Dane kontaktowe Inspektora ochrony danych osobowych w Urzędzie Gminy i Miasta Grójec: inspektor@grojecmiasto.pl , tel. 48 664 30 91 w.45;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 xml:space="preserve">Pani/Pana dane osobowe przetwarzane będą na podstawie art. 6 ust. 1 lit. c RODO w celu związanym z postępowaniem o udzielenie zamówienia publicznego pn. </w:t>
      </w:r>
      <w:proofErr w:type="spellStart"/>
      <w:r w:rsidRPr="006F4B12">
        <w:rPr>
          <w:b/>
          <w:bCs/>
          <w:spacing w:val="-3"/>
          <w:kern w:val="3"/>
          <w:sz w:val="22"/>
          <w:szCs w:val="22"/>
        </w:rPr>
        <w:t>Tłuczniowanie</w:t>
      </w:r>
      <w:proofErr w:type="spellEnd"/>
      <w:r w:rsidRPr="006F4B12">
        <w:rPr>
          <w:b/>
          <w:bCs/>
          <w:spacing w:val="-3"/>
          <w:kern w:val="3"/>
          <w:sz w:val="22"/>
          <w:szCs w:val="22"/>
        </w:rPr>
        <w:t xml:space="preserve"> dróg w ramach zadań funduszu sołeckiego. WI.271.39.2018.JMA</w:t>
      </w:r>
      <w:r w:rsidRPr="006F4B12">
        <w:rPr>
          <w:bCs/>
          <w:spacing w:val="-3"/>
          <w:kern w:val="3"/>
          <w:sz w:val="22"/>
          <w:szCs w:val="22"/>
        </w:rPr>
        <w:t xml:space="preserve">  prowadzonym w trybie przetargu nieograniczonego;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F4B12">
        <w:rPr>
          <w:bCs/>
          <w:spacing w:val="-3"/>
          <w:kern w:val="3"/>
          <w:sz w:val="22"/>
          <w:szCs w:val="22"/>
        </w:rPr>
        <w:t>Pzp</w:t>
      </w:r>
      <w:proofErr w:type="spellEnd"/>
      <w:r w:rsidRPr="006F4B12">
        <w:rPr>
          <w:bCs/>
          <w:spacing w:val="-3"/>
          <w:kern w:val="3"/>
          <w:sz w:val="22"/>
          <w:szCs w:val="22"/>
        </w:rPr>
        <w:t xml:space="preserve">”;  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 xml:space="preserve">Pani/Pana dane osobowe będą przechowywane, zgodnie z art. 97 ust. 1 ustawy </w:t>
      </w:r>
      <w:proofErr w:type="spellStart"/>
      <w:r w:rsidRPr="006F4B12">
        <w:rPr>
          <w:bCs/>
          <w:spacing w:val="-3"/>
          <w:kern w:val="3"/>
          <w:sz w:val="22"/>
          <w:szCs w:val="22"/>
        </w:rPr>
        <w:t>Pzp</w:t>
      </w:r>
      <w:proofErr w:type="spellEnd"/>
      <w:r w:rsidRPr="006F4B12">
        <w:rPr>
          <w:bCs/>
          <w:spacing w:val="-3"/>
          <w:kern w:val="3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4B12">
        <w:rPr>
          <w:bCs/>
          <w:spacing w:val="-3"/>
          <w:kern w:val="3"/>
          <w:sz w:val="22"/>
          <w:szCs w:val="22"/>
        </w:rPr>
        <w:t>Pzp</w:t>
      </w:r>
      <w:proofErr w:type="spellEnd"/>
      <w:r w:rsidRPr="006F4B12">
        <w:rPr>
          <w:bCs/>
          <w:spacing w:val="-3"/>
          <w:kern w:val="3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4B12">
        <w:rPr>
          <w:bCs/>
          <w:spacing w:val="-3"/>
          <w:kern w:val="3"/>
          <w:sz w:val="22"/>
          <w:szCs w:val="22"/>
        </w:rPr>
        <w:t>Pzp</w:t>
      </w:r>
      <w:proofErr w:type="spellEnd"/>
      <w:r w:rsidRPr="006F4B12">
        <w:rPr>
          <w:bCs/>
          <w:spacing w:val="-3"/>
          <w:kern w:val="3"/>
          <w:sz w:val="22"/>
          <w:szCs w:val="22"/>
        </w:rPr>
        <w:t xml:space="preserve">;  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w odniesieniu do Pani/Pana danych osobowych decyzje nie będą podejmowane w sposób zautomatyzowany, stosowanie do art. 22 RODO;</w:t>
      </w:r>
    </w:p>
    <w:p w:rsidR="006F4B12" w:rsidRPr="006F4B12" w:rsidRDefault="006F4B12" w:rsidP="006F4B1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lastRenderedPageBreak/>
        <w:t>posiada Pani/Pan: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−</w:t>
      </w:r>
      <w:r w:rsidRPr="006F4B12">
        <w:rPr>
          <w:bCs/>
          <w:spacing w:val="-3"/>
          <w:kern w:val="3"/>
          <w:sz w:val="22"/>
          <w:szCs w:val="22"/>
        </w:rPr>
        <w:tab/>
        <w:t>na podstawie art. 15 RODO prawo dostępu do danych osobowych Pani/Pana dotyczących;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−</w:t>
      </w:r>
      <w:r w:rsidRPr="006F4B12">
        <w:rPr>
          <w:bCs/>
          <w:spacing w:val="-3"/>
          <w:kern w:val="3"/>
          <w:sz w:val="22"/>
          <w:szCs w:val="22"/>
        </w:rPr>
        <w:tab/>
        <w:t>na podstawie art. 16 RODO prawo do sprostowania Pani/Pana danych osobowych;</w:t>
      </w:r>
    </w:p>
    <w:p w:rsid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−</w:t>
      </w:r>
      <w:r w:rsidRPr="006F4B12">
        <w:rPr>
          <w:bCs/>
          <w:spacing w:val="-3"/>
          <w:kern w:val="3"/>
          <w:sz w:val="22"/>
          <w:szCs w:val="22"/>
        </w:rPr>
        <w:tab/>
        <w:t xml:space="preserve">na podstawie art. 18 RODO prawo żądania od administratora ograniczenia przetwarzania </w:t>
      </w:r>
      <w:r>
        <w:rPr>
          <w:bCs/>
          <w:spacing w:val="-3"/>
          <w:kern w:val="3"/>
          <w:sz w:val="22"/>
          <w:szCs w:val="22"/>
        </w:rPr>
        <w:t xml:space="preserve"> 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>
        <w:rPr>
          <w:bCs/>
          <w:spacing w:val="-3"/>
          <w:kern w:val="3"/>
          <w:sz w:val="22"/>
          <w:szCs w:val="22"/>
        </w:rPr>
        <w:t xml:space="preserve">             </w:t>
      </w:r>
      <w:r w:rsidRPr="006F4B12">
        <w:rPr>
          <w:bCs/>
          <w:spacing w:val="-3"/>
          <w:kern w:val="3"/>
          <w:sz w:val="22"/>
          <w:szCs w:val="22"/>
        </w:rPr>
        <w:t>danych</w:t>
      </w:r>
      <w:r>
        <w:rPr>
          <w:bCs/>
          <w:spacing w:val="-3"/>
          <w:kern w:val="3"/>
          <w:sz w:val="22"/>
          <w:szCs w:val="22"/>
        </w:rPr>
        <w:t xml:space="preserve"> </w:t>
      </w:r>
      <w:r w:rsidRPr="006F4B12">
        <w:rPr>
          <w:bCs/>
          <w:spacing w:val="-3"/>
          <w:kern w:val="3"/>
          <w:sz w:val="22"/>
          <w:szCs w:val="22"/>
        </w:rPr>
        <w:t xml:space="preserve">osobowych z zastrzeżeniem przypadków, o których mowa w art. 18 ust. 2 RODO;  </w:t>
      </w:r>
    </w:p>
    <w:p w:rsid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−</w:t>
      </w:r>
      <w:r w:rsidRPr="006F4B12">
        <w:rPr>
          <w:bCs/>
          <w:spacing w:val="-3"/>
          <w:kern w:val="3"/>
          <w:sz w:val="22"/>
          <w:szCs w:val="22"/>
        </w:rPr>
        <w:tab/>
        <w:t xml:space="preserve">prawo do wniesienia skargi do Prezesa Urzędu Ochrony Danych Osobowych, gdy uzna 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>
        <w:rPr>
          <w:bCs/>
          <w:spacing w:val="-3"/>
          <w:kern w:val="3"/>
          <w:sz w:val="22"/>
          <w:szCs w:val="22"/>
        </w:rPr>
        <w:t xml:space="preserve">             </w:t>
      </w:r>
      <w:r w:rsidRPr="006F4B12">
        <w:rPr>
          <w:bCs/>
          <w:spacing w:val="-3"/>
          <w:kern w:val="3"/>
          <w:sz w:val="22"/>
          <w:szCs w:val="22"/>
        </w:rPr>
        <w:t>Pani/Pan, że przetwarzanie danych osobowych Pani/Pana dotyczących narusza przepisy RODO;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</w:p>
    <w:p w:rsidR="006F4B12" w:rsidRPr="006F4B12" w:rsidRDefault="006F4B12" w:rsidP="006F4B1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200" w:line="276" w:lineRule="auto"/>
        <w:ind w:right="170"/>
        <w:contextualSpacing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nie przysługuje Pani/Panu: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−</w:t>
      </w:r>
      <w:r w:rsidRPr="006F4B12">
        <w:rPr>
          <w:bCs/>
          <w:spacing w:val="-3"/>
          <w:kern w:val="3"/>
          <w:sz w:val="22"/>
          <w:szCs w:val="22"/>
        </w:rPr>
        <w:tab/>
        <w:t>w związku z art. 17 ust. 3 lit. b, d lub e RODO prawo do usunięcia danych osobowych;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−</w:t>
      </w:r>
      <w:r w:rsidRPr="006F4B12">
        <w:rPr>
          <w:bCs/>
          <w:spacing w:val="-3"/>
          <w:kern w:val="3"/>
          <w:sz w:val="22"/>
          <w:szCs w:val="22"/>
        </w:rPr>
        <w:tab/>
        <w:t>prawo do przenoszenia danych osobowych, o którym mowa w art. 20 RODO;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>−</w:t>
      </w:r>
      <w:r w:rsidRPr="006F4B12">
        <w:rPr>
          <w:bCs/>
          <w:spacing w:val="-3"/>
          <w:kern w:val="3"/>
          <w:sz w:val="22"/>
          <w:szCs w:val="22"/>
        </w:rPr>
        <w:tab/>
        <w:t>na podstawie art. 21 RODO prawo sprzeciwu, wobec przetwarzania danych osobowych, gdyż</w:t>
      </w:r>
    </w:p>
    <w:p w:rsidR="006F4B12" w:rsidRPr="006F4B12" w:rsidRDefault="006F4B12" w:rsidP="006F4B12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right="170"/>
        <w:jc w:val="both"/>
        <w:textAlignment w:val="baseline"/>
        <w:rPr>
          <w:bCs/>
          <w:spacing w:val="-3"/>
          <w:kern w:val="3"/>
          <w:sz w:val="22"/>
          <w:szCs w:val="22"/>
        </w:rPr>
      </w:pPr>
      <w:r w:rsidRPr="006F4B12">
        <w:rPr>
          <w:bCs/>
          <w:spacing w:val="-3"/>
          <w:kern w:val="3"/>
          <w:sz w:val="22"/>
          <w:szCs w:val="22"/>
        </w:rPr>
        <w:t xml:space="preserve">              podstawą prawną przetwarzania Pani/Pana danych osobowych jest art. 6 ust. 1 lit. c RODO.</w:t>
      </w:r>
    </w:p>
    <w:p w:rsidR="000B63AB" w:rsidRPr="000B63AB" w:rsidRDefault="000B63AB" w:rsidP="000B63AB">
      <w:pPr>
        <w:spacing w:line="360" w:lineRule="auto"/>
        <w:jc w:val="both"/>
        <w:rPr>
          <w:sz w:val="28"/>
        </w:rPr>
      </w:pPr>
    </w:p>
    <w:sectPr w:rsidR="000B63AB" w:rsidRPr="000B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7F2"/>
    <w:multiLevelType w:val="hybridMultilevel"/>
    <w:tmpl w:val="0910F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7E37"/>
    <w:multiLevelType w:val="hybridMultilevel"/>
    <w:tmpl w:val="BFF24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E0478"/>
    <w:multiLevelType w:val="hybridMultilevel"/>
    <w:tmpl w:val="3838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B"/>
    <w:rsid w:val="000B63AB"/>
    <w:rsid w:val="00314B66"/>
    <w:rsid w:val="006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63AB"/>
    <w:pPr>
      <w:snapToGrid w:val="0"/>
      <w:jc w:val="center"/>
    </w:pPr>
    <w:rPr>
      <w:rFonts w:ascii="Arial" w:hAnsi="Arial"/>
      <w:b/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0B63AB"/>
    <w:rPr>
      <w:rFonts w:ascii="Arial" w:eastAsia="Times New Roman" w:hAnsi="Arial" w:cs="Times New Roman"/>
      <w:b/>
      <w:sz w:val="32"/>
      <w:szCs w:val="20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0B63AB"/>
    <w:pPr>
      <w:spacing w:after="120" w:line="264" w:lineRule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0B63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0B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1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63AB"/>
    <w:pPr>
      <w:snapToGrid w:val="0"/>
      <w:jc w:val="center"/>
    </w:pPr>
    <w:rPr>
      <w:rFonts w:ascii="Arial" w:hAnsi="Arial"/>
      <w:b/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0B63AB"/>
    <w:rPr>
      <w:rFonts w:ascii="Arial" w:eastAsia="Times New Roman" w:hAnsi="Arial" w:cs="Times New Roman"/>
      <w:b/>
      <w:sz w:val="32"/>
      <w:szCs w:val="20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0B63AB"/>
    <w:pPr>
      <w:spacing w:after="120" w:line="264" w:lineRule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0B63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0B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2018-06-11T07:03:00Z</cp:lastPrinted>
  <dcterms:created xsi:type="dcterms:W3CDTF">2017-07-20T05:44:00Z</dcterms:created>
  <dcterms:modified xsi:type="dcterms:W3CDTF">2018-06-11T07:03:00Z</dcterms:modified>
</cp:coreProperties>
</file>